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5A6DF7" w:rsidRDefault="005A6DF7" w:rsidP="005A6DF7">
      <w:pPr>
        <w:spacing w:before="240" w:after="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 N E X O III</w:t>
      </w:r>
    </w:p>
    <w:p w:rsidR="005A6DF7" w:rsidRDefault="005A6DF7" w:rsidP="005A6DF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(MODELO DA CARTA DE APRESENTAÇÃO DA PROPOSTA) </w:t>
      </w: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:rsidR="005A6DF7" w:rsidRDefault="005A6DF7" w:rsidP="005A6DF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[Cidade], [dia] de [mês] de 20[ano] </w:t>
      </w:r>
    </w:p>
    <w:p w:rsidR="005A6DF7" w:rsidRDefault="005A6DF7" w:rsidP="005A6DF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À Comissão de Licitação do CAU </w:t>
      </w:r>
    </w:p>
    <w:p w:rsidR="005A6DF7" w:rsidRDefault="005A6DF7" w:rsidP="005A6DF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Assunto: Ref.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n.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/2019 </w:t>
      </w:r>
    </w:p>
    <w:p w:rsidR="005A6DF7" w:rsidRDefault="005A6DF7" w:rsidP="005A6DF7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Prezados Senhores, é com satisfação que passamos às mãos de V.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nossa proposta para contratação de empresa para prestação de </w:t>
      </w:r>
      <w:r>
        <w:rPr>
          <w:rFonts w:ascii="Arial" w:hAnsi="Arial" w:cs="Arial"/>
          <w:b/>
          <w:bCs/>
          <w:sz w:val="24"/>
          <w:szCs w:val="24"/>
        </w:rPr>
        <w:t>serviço contábil</w:t>
      </w:r>
      <w:r>
        <w:rPr>
          <w:rFonts w:ascii="Arial" w:hAnsi="Arial" w:cs="Arial"/>
          <w:color w:val="000000"/>
          <w:sz w:val="24"/>
          <w:szCs w:val="24"/>
        </w:rPr>
        <w:t xml:space="preserve">, de acordo com 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Edital Carta Convite nº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/2019 </w:t>
      </w:r>
      <w:r>
        <w:rPr>
          <w:rFonts w:ascii="Arial" w:hAnsi="Arial" w:cs="Arial"/>
          <w:color w:val="000000"/>
          <w:sz w:val="24"/>
          <w:szCs w:val="24"/>
        </w:rPr>
        <w:t xml:space="preserve">e seus anexos, que nos foi encaminhado. </w:t>
      </w:r>
    </w:p>
    <w:p w:rsidR="005A6DF7" w:rsidRDefault="005A6DF7" w:rsidP="005A6DF7">
      <w:pPr>
        <w:spacing w:after="23"/>
        <w:jc w:val="both"/>
        <w:rPr>
          <w:rFonts w:ascii="Arial" w:hAnsi="Arial"/>
        </w:rPr>
      </w:pPr>
    </w:p>
    <w:p w:rsidR="005A6DF7" w:rsidRDefault="005A6DF7" w:rsidP="005A6DF7">
      <w:pPr>
        <w:spacing w:after="23" w:line="480" w:lineRule="auto"/>
        <w:jc w:val="both"/>
        <w:rPr>
          <w:rFonts w:ascii="Arial" w:hAnsi="Arial"/>
        </w:rPr>
      </w:pPr>
      <w:r>
        <w:rPr>
          <w:rFonts w:ascii="Arial" w:hAnsi="Arial"/>
        </w:rPr>
        <w:t>Resumo da Proposta (O julgamento das propostas será analisado pelo quadro resumo):</w:t>
      </w:r>
    </w:p>
    <w:tbl>
      <w:tblPr>
        <w:tblW w:w="9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858"/>
        <w:gridCol w:w="862"/>
        <w:gridCol w:w="1260"/>
        <w:gridCol w:w="1720"/>
      </w:tblGrid>
      <w:tr w:rsidR="005A6DF7" w:rsidRPr="00965E72" w:rsidTr="005C0151">
        <w:trPr>
          <w:trHeight w:val="3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ITEM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OBJETO DETALHADO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QUANT.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PREÇO UNIT.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PREÇO TOTAL</w:t>
            </w:r>
          </w:p>
        </w:tc>
      </w:tr>
      <w:tr w:rsidR="005A6DF7" w:rsidRPr="00965E72" w:rsidTr="005C0151">
        <w:trPr>
          <w:trHeight w:val="10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6DF7" w:rsidRPr="00965E72" w:rsidRDefault="005A6DF7" w:rsidP="005C01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Prestação de serviços continuados de consultoria e assessoria técnica contábil, fiscal, trabalhista e de legalização para o Conselho de Arquitetura e Urbanismo de Rondônia - CAU/RO.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Conforme todas especificações do edital e seus anexos.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65E72">
              <w:rPr>
                <w:rFonts w:ascii="Calibri" w:eastAsia="Times New Roman" w:hAnsi="Calibri" w:cs="Calibri"/>
                <w:color w:val="000000"/>
                <w:lang w:eastAsia="pt-BR"/>
              </w:rPr>
              <w:t>12 meses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F7" w:rsidRPr="00965E72" w:rsidRDefault="005A6DF7" w:rsidP="005C0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5A6DF7" w:rsidRDefault="005A6DF7" w:rsidP="005A6DF7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6DF7" w:rsidRDefault="005A6DF7" w:rsidP="005A6DF7">
      <w:pPr>
        <w:spacing w:after="2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Observação: Coloque apenas o preço da proposta referente ao lote que deseja participar e Proposta Total de referência aos lotes colocados como proposta.</w:t>
      </w:r>
    </w:p>
    <w:p w:rsidR="005A6DF7" w:rsidRDefault="005A6DF7" w:rsidP="005A6DF7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:rsidR="005A6DF7" w:rsidRDefault="005A6DF7" w:rsidP="005A6DF7">
      <w:pPr>
        <w:spacing w:after="23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O valor Total da Proposta é de R$ XXXXXX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reais), constando os serviços descritos a ser executada em 12 meses. </w:t>
      </w:r>
    </w:p>
    <w:p w:rsidR="005A6DF7" w:rsidRDefault="005A6DF7" w:rsidP="005A6DF7">
      <w:pPr>
        <w:spacing w:after="23"/>
        <w:jc w:val="both"/>
        <w:rPr>
          <w:rFonts w:ascii="Arial" w:hAnsi="Arial" w:cs="Arial"/>
          <w:color w:val="000000"/>
          <w:sz w:val="24"/>
          <w:szCs w:val="24"/>
        </w:rPr>
      </w:pPr>
    </w:p>
    <w:p w:rsidR="005A6DF7" w:rsidRDefault="005A6DF7" w:rsidP="005A6DF7">
      <w:pPr>
        <w:spacing w:after="23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prazo de validade </w:t>
      </w:r>
      <w:r>
        <w:rPr>
          <w:rFonts w:ascii="Arial" w:hAnsi="Arial" w:cs="Arial"/>
          <w:color w:val="000000"/>
          <w:sz w:val="24"/>
          <w:szCs w:val="24"/>
        </w:rPr>
        <w:t xml:space="preserve">da Proposta é de 60 (sessenta) dias. </w:t>
      </w:r>
    </w:p>
    <w:p w:rsidR="005A6DF7" w:rsidRDefault="005A6DF7" w:rsidP="005A6DF7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local de prestação dos serviços </w:t>
      </w:r>
      <w:r>
        <w:rPr>
          <w:rFonts w:ascii="Arial" w:hAnsi="Arial" w:cs="Arial"/>
          <w:color w:val="000000"/>
          <w:sz w:val="24"/>
          <w:szCs w:val="24"/>
        </w:rPr>
        <w:t>é no estado de Rondônia.</w:t>
      </w:r>
    </w:p>
    <w:p w:rsidR="005A6DF7" w:rsidRDefault="005A6DF7" w:rsidP="005A6DF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Declaramos, expressamente, que nos preços propostos estão inclusas todas as despesas concernentes a encargos sociais, benefícios e despesas indiretas, licenças inerentes à especialidade e tributos, e tudo o mais necessário à perfeita e cabal execução dos mesmos, descritos em conformidade com o edital sujeito a sanções em não conformidade com o mesmo. </w:t>
      </w:r>
    </w:p>
    <w:p w:rsidR="005A6DF7" w:rsidRDefault="005A6DF7" w:rsidP="005A6DF7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Descrição dos valores das propostas, conforme item 2 do Termo de referência.</w:t>
      </w:r>
    </w:p>
    <w:p w:rsidR="005A6DF7" w:rsidRDefault="005A6DF7" w:rsidP="005A6DF7">
      <w:pPr>
        <w:jc w:val="center"/>
      </w:pPr>
      <w:r>
        <w:t>________________________________________________</w:t>
      </w:r>
    </w:p>
    <w:p w:rsidR="00AB7365" w:rsidRDefault="005A6DF7" w:rsidP="005A6DF7">
      <w:pPr>
        <w:jc w:val="center"/>
        <w:rPr>
          <w:rFonts w:ascii="Arial" w:hAnsi="Arial"/>
        </w:rPr>
      </w:pPr>
      <w:r>
        <w:t>Assinatura do Responsável</w:t>
      </w:r>
      <w:bookmarkStart w:id="0" w:name="_GoBack"/>
      <w:bookmarkEnd w:id="0"/>
    </w:p>
    <w:sectPr w:rsidR="00AB7365">
      <w:headerReference w:type="default" r:id="rId8"/>
      <w:footerReference w:type="default" r:id="rId9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AD1" w:rsidRDefault="00874AD1">
      <w:pPr>
        <w:spacing w:after="0" w:line="240" w:lineRule="auto"/>
      </w:pPr>
      <w:r>
        <w:separator/>
      </w:r>
    </w:p>
  </w:endnote>
  <w:endnote w:type="continuationSeparator" w:id="0">
    <w:p w:rsidR="00874AD1" w:rsidRDefault="0087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43010DB1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7999B9" id="Conector reto 2" o:spid="_x0000_s1026" style="position:absolute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6.4pt" to="480.2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" strokecolor="#066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394054" w:rsidRDefault="0039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AD1" w:rsidRDefault="00874AD1">
      <w:pPr>
        <w:spacing w:after="0" w:line="240" w:lineRule="auto"/>
      </w:pPr>
      <w:r>
        <w:separator/>
      </w:r>
    </w:p>
  </w:footnote>
  <w:footnote w:type="continuationSeparator" w:id="0">
    <w:p w:rsidR="00874AD1" w:rsidRDefault="0087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054" w:rsidRDefault="00394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B2B02"/>
    <w:rsid w:val="000C4FD2"/>
    <w:rsid w:val="001C2E16"/>
    <w:rsid w:val="002A3D89"/>
    <w:rsid w:val="00306FC3"/>
    <w:rsid w:val="0030740D"/>
    <w:rsid w:val="00330F0F"/>
    <w:rsid w:val="00365D65"/>
    <w:rsid w:val="00394054"/>
    <w:rsid w:val="003C0141"/>
    <w:rsid w:val="003D2A8B"/>
    <w:rsid w:val="003D4F35"/>
    <w:rsid w:val="00404EA9"/>
    <w:rsid w:val="00452F35"/>
    <w:rsid w:val="00454AFB"/>
    <w:rsid w:val="00504A45"/>
    <w:rsid w:val="005A6DF7"/>
    <w:rsid w:val="005F0453"/>
    <w:rsid w:val="005F55C1"/>
    <w:rsid w:val="00602481"/>
    <w:rsid w:val="0062595B"/>
    <w:rsid w:val="007C4DE5"/>
    <w:rsid w:val="00802A96"/>
    <w:rsid w:val="00821067"/>
    <w:rsid w:val="00874AD1"/>
    <w:rsid w:val="00890A7B"/>
    <w:rsid w:val="008A624C"/>
    <w:rsid w:val="008B3462"/>
    <w:rsid w:val="008D19EC"/>
    <w:rsid w:val="008D1F02"/>
    <w:rsid w:val="00921FF9"/>
    <w:rsid w:val="00927229"/>
    <w:rsid w:val="0093676A"/>
    <w:rsid w:val="00965E72"/>
    <w:rsid w:val="00A048D0"/>
    <w:rsid w:val="00AB7365"/>
    <w:rsid w:val="00AF6A00"/>
    <w:rsid w:val="00B429C4"/>
    <w:rsid w:val="00B86F3F"/>
    <w:rsid w:val="00BF4AA8"/>
    <w:rsid w:val="00C179F3"/>
    <w:rsid w:val="00C40178"/>
    <w:rsid w:val="00C41F80"/>
    <w:rsid w:val="00C52767"/>
    <w:rsid w:val="00CA51C7"/>
    <w:rsid w:val="00DC21B7"/>
    <w:rsid w:val="00E406DD"/>
    <w:rsid w:val="00E65478"/>
    <w:rsid w:val="00EB4DFB"/>
    <w:rsid w:val="00EB6B2E"/>
    <w:rsid w:val="00EE097F"/>
    <w:rsid w:val="00EF5677"/>
    <w:rsid w:val="00F37AB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FF8"/>
  <w15:docId w15:val="{DCF5CA93-E436-4BCB-B578-3C786BF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2089-5416-4CF2-91F2-451CF7B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Souza</dc:creator>
  <cp:lastModifiedBy>Jeferson Santos Schurmann</cp:lastModifiedBy>
  <cp:revision>2</cp:revision>
  <cp:lastPrinted>2019-02-28T13:23:00Z</cp:lastPrinted>
  <dcterms:created xsi:type="dcterms:W3CDTF">2019-03-28T13:21:00Z</dcterms:created>
  <dcterms:modified xsi:type="dcterms:W3CDTF">2019-03-28T13:21:00Z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